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76E6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CC966E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7B85E8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3B0B4A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C1EE1A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7F3FE6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E2EF7E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C1300D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406673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鹿邑县观堂镇财政所</w:t>
      </w:r>
    </w:p>
    <w:p w14:paraId="3B00CA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7DBB07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280D4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71898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2128B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99B2C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246BB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D8FA3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25548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4B5B67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51A23A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鹿邑县观堂镇财政所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0BBCCD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5DD85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二、鹿邑县观堂镇财政所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73944A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鹿邑县观堂镇财政所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1B0BF5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35D766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鹿邑县观堂镇财政所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6B0A39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7FB42C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20CE1B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3B7F27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D7BD1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1665FB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45B234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50BF09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1DA5D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7EDD58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13D6D1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221932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73B0F7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5D26CC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062DA8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6784FB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51BA6DCE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3AC182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鹿邑县观堂镇财政所概况</w:t>
      </w:r>
    </w:p>
    <w:p w14:paraId="14F3D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232019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7596B7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鹿邑县观堂乡财政所是主管全镇财政工作的主管单位，机构规格为股级，共有参照公务员法管理事业人员4人，事业人员1人，财政所内设3个岗位：财务主管岗、审核岗、记账岗。</w:t>
      </w:r>
    </w:p>
    <w:p w14:paraId="7F8CDD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4461D2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1、贯彻执行国家有关财政管理等方面的法律、法规和规章；拟定和执行乡镇财政发展规划及其他有关政策。</w:t>
      </w:r>
    </w:p>
    <w:p w14:paraId="0F1A3F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2、预算、管理和监督乡镇各项财政收支。</w:t>
      </w:r>
    </w:p>
    <w:p w14:paraId="1CC7DA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3、负责对各类下达乡镇专项资金的监管，提高财政资金使用效率。</w:t>
      </w:r>
    </w:p>
    <w:p w14:paraId="23DAA5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4、管理镇政府非税收入。</w:t>
      </w:r>
    </w:p>
    <w:p w14:paraId="14B7ED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5、提出加强乡镇财政管理的政策建议；负责乡镇财政、税收政策法律法规的宣传工作。</w:t>
      </w:r>
    </w:p>
    <w:p w14:paraId="26FEAA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6、执行会计集中核算，落实“乡财县管、村财乡管”等管理制度，严格按照上级财政部门规定的工作程序开展工作，充分发挥财政资金效益。</w:t>
      </w:r>
    </w:p>
    <w:p w14:paraId="5836E4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7、负责本乡镇的国有资产监督管理工作。</w:t>
      </w:r>
    </w:p>
    <w:p w14:paraId="08E31D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8、负责做好农村综合改革相关工作。</w:t>
      </w:r>
    </w:p>
    <w:p w14:paraId="29C710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9、承办镇党委、政府及上级财政部门交办的其他事项。</w:t>
      </w:r>
    </w:p>
    <w:p w14:paraId="079B7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二、鹿邑县观堂镇财政所预算单位构成</w:t>
      </w:r>
    </w:p>
    <w:p w14:paraId="522964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本预算构成为鹿邑县观堂镇财政所本级预算。</w:t>
      </w:r>
    </w:p>
    <w:p w14:paraId="2147C181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046B32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鹿邑县观堂镇财政所2024年单位预算情况说明</w:t>
      </w:r>
    </w:p>
    <w:p w14:paraId="790B2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6C7616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鹿邑县观堂镇财政所单位2024年收入总计70.50万元，支出总计70.50万元，与2023年预算相比，收、支总计增加16.48万元，增长30.51%，主要原因是：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238549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A88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72FC68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鹿邑县观堂镇财政所单位2024年收入合计70.50万元，其中：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70.50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5EA8EC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宋体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>.</w:t>
      </w:r>
    </w:p>
    <w:p w14:paraId="2B1B2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1ABA75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鹿邑县观堂镇财政所单位2024年支出合计70.50万元，其中：基本支出57.51万元，占81.57%；项目支出12.99万元，占18.43%。</w:t>
      </w:r>
    </w:p>
    <w:p w14:paraId="114C19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8865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30D578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32C983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鹿邑县观堂镇财政所单位2024年一般公共预算收支预算70.50万元，政府性基金收支预算0.00万元，国有资本经营预算0.00万元。与2023年相比，一般公共预算收支预算增加16.48万元，增长30.51%，主要原因是：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BC3BA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3602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898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1A776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鹿邑县观堂镇财政所单位2024年一般公共预算支出年初预算为70.50万元。其中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基本支出57.51万元，占81.57%；项目支出12.99万元，占18.43%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7E460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1、一般公共服务支出55.47万元，占78.68%。其中：财政事务（款）行政运行（项）55.47万元；</w:t>
      </w:r>
    </w:p>
    <w:p w14:paraId="116DB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2、社会保障和就业支出9.27万元，占13.15%。其中：行政事业单位养老支出（款）机关事业单位基本养老保险缴费支出（项）6.67万元；其他社会保障和就业支出（款）其他社会保障和就业支出（项）2.60万元；</w:t>
      </w:r>
    </w:p>
    <w:p w14:paraId="2057C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3、卫生健康支出2.48万元，占3.52%。其中：行政事业单位医疗（款）行政单位医疗（项）1.58万元；行政事业单位医疗（款）其他行政事业单位医疗支出（项）0.53万元；</w:t>
      </w:r>
    </w:p>
    <w:p w14:paraId="61D63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4、住房保障支出3.28万元，占4.65%。其中：住房改革支出（款）住房公积金（项）3.28万元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E71E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F15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24100B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鹿邑县观堂镇财政所单位2024年一般公共预算基本支出年初预算为57.51万元，其中：人员经费支出50.01万元，占86.96%；公用经费支出7.50万元，占13.04%。</w:t>
      </w:r>
    </w:p>
    <w:p w14:paraId="2C9541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72355" cy="3336925"/>
            <wp:effectExtent l="4445" t="5080" r="12700" b="1079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BCB0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05224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782F69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财政所单位2024年一般公共预算基本支出年初预算为57.51万元，其中：人员经费支出50.01万元，占86.96%；主要包括：基本工资21.87万元、津贴补贴10.61万元、奖金3.21万元、绩效工资1.30万元、机关事业单位基本养老保险缴费4.83万元、职工基本医疗保险缴费1.95万元、其他社会保障缴费0.72万元、住房公积金3.28万元、退休费0.43万元、生活补助1.81万元。公用经费支出7.50万元，占13.04%。主要包括：办公费5.06万元、印刷费1.00万元、其他交通费用1.44万元。</w:t>
      </w:r>
    </w:p>
    <w:p w14:paraId="405252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36CCCD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鹿邑县观堂镇财政所2024年单位机构运行经费支出预算7.50万元，主要保障机关机构正常运转及正常履职需要的办公费、水电费、物业费、维修费、差旅费等支出，与2023年相比增加6.00万元，增长400.00%，主要原因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：******。</w:t>
      </w:r>
    </w:p>
    <w:p w14:paraId="73A8E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24A515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观堂镇财政所2024年单位预算支出70.50万元，其中：301工资福利支出53.00万元，主要包括：基本工资2.06万元、津贴补贴10.61万元、奖金3.21万元、绩效工资1.30万元、机关事业单位基本养老保险缴费6.67万元、职工基本医疗保险缴费1.95万元、其他社会保障缴费0.72万元、住房公积金3.28万元；302商品和服务支出17.50万元，主要包括：办公费5.06万元、印刷费1.00万元、维修（护）费10.00万元、其他交通费用1.44万元；303对个人和家庭的补助支出3.20万元，主要包括：退休费0.80万元、生活补助2.40万元。</w:t>
      </w:r>
    </w:p>
    <w:p w14:paraId="31A1C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26B1F6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鹿邑县观堂镇财政所单位2024年“三公”经费预算为0.00万元。2024年“三公”经费支出预算数较2023年持平，主要原因是：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610D3CD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5E163C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3D221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10186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1513E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15EF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1555A4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鹿邑县观堂镇财政所2024年无政府性基金预算拨款安排的支出。</w:t>
      </w:r>
    </w:p>
    <w:p w14:paraId="0B753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5E0BEE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鹿邑县观堂镇财政所2024年无国有资本经营预算拨款安排的支出。</w:t>
      </w:r>
    </w:p>
    <w:p w14:paraId="2028F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5B9C1B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2B331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0A5D08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70.50万元，其中：人员经费支出50.01万元，公用经费支出7.50万元，项目支出总额12.99万元。支出项目共5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70769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73270A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41EFEE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201CAE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466D70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财政所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7D986B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49067B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鹿邑县观堂镇财政所2024年没有债务收入支出项目安排。</w:t>
      </w:r>
    </w:p>
    <w:p w14:paraId="2996C7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52AC64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2810610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60E9C5E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545EE49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2C1F371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7AEE8CB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772DDBC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6041B07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4EDCCDC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3EE864D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5CEBF6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52B37BF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156EC41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5C60E8C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33A8EE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附件：鹿邑县观堂镇财政所2024年度单位预算表</w:t>
      </w:r>
    </w:p>
    <w:p w14:paraId="79C260FD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9EC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92F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C4c4kDAgAACwQAAA4AAABkcnMvZTJvRG9jLnhtbK1TwY7TMBC9I/EP&#10;lu80bVeCKmq6QlRFSCu20rIf4DpOY8n2WGO3SfkA+ANOXLjzXfsdjJ20CwuHPXBxnseT53lvxsvr&#10;3hp2VBg0uIrPJlPOlJNQa7ev+P2nzasFZyEKVwsDTlX8pAK/Xr18sex8qebQgqkVMiJxoex8xdsY&#10;fVkUQbbKijABrxwdNoBWRNrivqhRdMRuTTGfTl8XHWDtEaQKgaLr4ZCPjPgcQmgaLdUa5MEqFwdW&#10;VEZEkhRa7QNf5WqbRsl42zRBRWYqTkpjXukSwru0FqulKPcofKvlWIJ4TglPNFmhHV16oVqLKNgB&#10;9V9UVkuEAE2cSLDFICQ7Qipm0yfe3LXCq6yFrA7+Ynr4f7Ty43GLTNcVv7p6w5kTllr+8O3rw/ef&#10;Dz++sFkyqPOhpLw7v8VxFwgmtX2DNn1JB+uzqaeLqaqPTFJwtpgvFlPyW9LZeUM8xePvHkN8r8Cy&#10;BCqO1LVspjjehDiknlPSbQ422hiKi9K4PwLEmSJFqnioMaHY7/qx8B3UJ9KLMAxC8HKj6c4bEeJW&#10;IHWe6qS3EW9paQx0FYcRcdYCfv5XPOVTQ+iUs44mqeKOHg5n5oOjRqWhOwM8g90ZuIN9BzSaM84w&#10;mgzpB+Ek0VU8cnbwqPdtrjYpDf7tIZL87ErSNggaJdOMZF/HeU5D+Ps+Zz2+4d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EC4c4kDAgAACw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C92F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singleLevel"/>
    <w:tmpl w:val="0248C17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28112C33"/>
    <w:rsid w:val="5EF01D06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70.5</c:v>
                </c:pt>
                <c:pt idx="1" c:formatCode="#,##0.00">
                  <c:v>54.02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55514586947806"/>
                  <c:y val="0.68134846528311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21364422094981"/>
                  <c:y val="-0.11791062549228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0</c:v>
                </c:pt>
                <c:pt idx="1" c:formatCode="#.00&quot;万&quot;&quot;元&quot;">
                  <c:v>70.5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57.51</c:v>
                </c:pt>
                <c:pt idx="1">
                  <c:v>12.99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70.5</c:v>
                </c:pt>
                <c:pt idx="1" c:formatCode="0.00_ ">
                  <c:v>54.02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324971068836"/>
                  <c:y val="-0.1378335455583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886172175590018"/>
                  <c:y val="0.17814654174324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322415663675"/>
                  <c:y val="0.030085522073700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37101373172925"/>
                  <c:y val="0.062755291496472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55.47</c:v>
                </c:pt>
                <c:pt idx="1" c:formatCode="#0.00&quot;万&quot;&quot;元&quot;">
                  <c:v>9.27</c:v>
                </c:pt>
                <c:pt idx="2">
                  <c:v>2.48</c:v>
                </c:pt>
                <c:pt idx="3" c:formatCode="#0.00&quot;万&quot;&quot;元&quot;">
                  <c:v>3.28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50.01</c:v>
                </c:pt>
                <c:pt idx="1" c:formatCode="#0.00&quot;万&quot;&quot;元&quot;">
                  <c:v>7.5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b02fc-188a-4649-90aa-7e7408ed6ead}">
  <ds:schemaRefs/>
</ds:datastoreItem>
</file>

<file path=customXml/itemProps3.xml><?xml version="1.0" encoding="utf-8"?>
<ds:datastoreItem xmlns:ds="http://schemas.openxmlformats.org/officeDocument/2006/customXml" ds:itemID="{1377f804-77ae-4eed-8a55-c5a29bf3cb48}">
  <ds:schemaRefs/>
</ds:datastoreItem>
</file>

<file path=customXml/itemProps4.xml><?xml version="1.0" encoding="utf-8"?>
<ds:datastoreItem xmlns:ds="http://schemas.openxmlformats.org/officeDocument/2006/customXml" ds:itemID="{ee743bfe-7961-41fb-a51e-bc7776372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4020</Words>
  <Characters>4623</Characters>
  <TotalTime>7</TotalTime>
  <ScaleCrop>false</ScaleCrop>
  <LinksUpToDate>false</LinksUpToDate>
  <CharactersWithSpaces>4633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2024-08-20T08:30:22Z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B42C4769130444BCB8A48650358525D6_13</vt:lpwstr>
  </property>
</Properties>
</file>