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7DD1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141B3C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A56DC6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DE052E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CB40EF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6FC78D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55B3BC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8F4A6E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51CCD6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鹿邑县真源街道办事处财政所</w:t>
      </w:r>
    </w:p>
    <w:p w14:paraId="2E4E707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p>
    <w:p w14:paraId="4340276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D77484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780665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56D34C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C8900A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D4E1E5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7E0029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4A7652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5EFAC53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3711842F">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鹿邑县真源街道办事处财政所</w:t>
      </w:r>
      <w:r>
        <w:rPr>
          <w:rFonts w:ascii="黑体" w:hAnsi="黑体" w:eastAsia="黑体" w:cs="黑体"/>
          <w:spacing w:val="11"/>
          <w:sz w:val="31"/>
          <w:szCs w:val="31"/>
          <w:highlight w:val="none"/>
        </w:rPr>
        <w:t>概况</w:t>
      </w:r>
    </w:p>
    <w:p w14:paraId="213999A0">
      <w:pPr>
        <w:keepNext w:val="0"/>
        <w:keepLines w:val="0"/>
        <w:pageBreakBefore w:val="0"/>
        <w:widowControl/>
        <w:kinsoku w:val="0"/>
        <w:wordWrap/>
        <w:overflowPunct/>
        <w:topLinePunct w:val="0"/>
        <w:autoSpaceDE w:val="0"/>
        <w:autoSpaceDN w:val="0"/>
        <w:bidi w:val="0"/>
        <w:adjustRightInd w:val="0"/>
        <w:snapToGrid w:val="0"/>
        <w:spacing w:before="24" w:line="560"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01174CA0">
      <w:pPr>
        <w:keepNext w:val="0"/>
        <w:keepLines w:val="0"/>
        <w:pageBreakBefore w:val="0"/>
        <w:widowControl/>
        <w:kinsoku w:val="0"/>
        <w:wordWrap/>
        <w:overflowPunct/>
        <w:topLinePunct w:val="0"/>
        <w:autoSpaceDE w:val="0"/>
        <w:autoSpaceDN w:val="0"/>
        <w:bidi w:val="0"/>
        <w:adjustRightInd w:val="0"/>
        <w:snapToGrid w:val="0"/>
        <w:spacing w:line="560"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二、鹿邑县真源街道办事处财政所</w:t>
      </w:r>
      <w:r>
        <w:rPr>
          <w:rFonts w:ascii="仿宋" w:hAnsi="仿宋" w:eastAsia="仿宋" w:cs="仿宋"/>
          <w:color w:val="313131"/>
          <w:spacing w:val="9"/>
          <w:sz w:val="31"/>
          <w:szCs w:val="31"/>
          <w:highlight w:val="none"/>
        </w:rPr>
        <w:t>预算单位构成</w:t>
      </w:r>
    </w:p>
    <w:p w14:paraId="05587C11">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鹿邑县真源街道办事处财政所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784451A5">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56132C32">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鹿邑县真源街道办事处财政所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7816F076">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48638048">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00D1D009">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252F693F">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7E54193B">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7891A4DB">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3C62E8DB">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4AC1C242">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77A426F5">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0BD694BC">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1AFB9A36">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61795770">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40712054">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764A8472">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18F2D0D1">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6F935666">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402E23F5">
      <w:pPr>
        <w:rPr>
          <w:rFonts w:hint="eastAsia" w:ascii="仿宋" w:hAnsi="仿宋" w:eastAsia="仿宋" w:cs="仿宋"/>
          <w:spacing w:val="8"/>
          <w:sz w:val="31"/>
          <w:szCs w:val="31"/>
          <w:highlight w:val="none"/>
          <w:lang w:val="en-US" w:eastAsia="zh-CN"/>
        </w:rPr>
      </w:pPr>
      <w:r>
        <w:br w:type="page"/>
      </w:r>
    </w:p>
    <w:p w14:paraId="37FEA44C">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鹿邑县真源街道办事处财政所概况</w:t>
      </w:r>
    </w:p>
    <w:p w14:paraId="1871BCD7">
      <w:pPr>
        <w:keepNext w:val="0"/>
        <w:keepLines w:val="0"/>
        <w:pageBreakBefore w:val="0"/>
        <w:widowControl w:val="0"/>
        <w:numPr>
          <w:ilvl w:val="0"/>
          <w:numId w:val="0"/>
        </w:numPr>
        <w:kinsoku/>
        <w:wordWrap/>
        <w:overflowPunct/>
        <w:topLinePunct w:val="0"/>
        <w:autoSpaceDE/>
        <w:autoSpaceDN/>
        <w:bidi w:val="0"/>
        <w:adjustRightInd/>
        <w:snapToGrid/>
        <w:spacing w:line="54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4AE72EA3">
      <w:pPr>
        <w:keepNext w:val="0"/>
        <w:keepLines w:val="0"/>
        <w:pageBreakBefore w:val="0"/>
        <w:widowControl w:val="0"/>
        <w:kinsoku/>
        <w:wordWrap w:val="0"/>
        <w:overflowPunct/>
        <w:topLinePunct w:val="0"/>
        <w:autoSpaceDE/>
        <w:autoSpaceDN/>
        <w:bidi w:val="0"/>
        <w:adjustRightInd/>
        <w:snapToGrid/>
        <w:spacing w:line="54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07BE58FD">
      <w:pPr>
        <w:keepNext w:val="0"/>
        <w:keepLines w:val="0"/>
        <w:pageBreakBefore w:val="0"/>
        <w:widowControl w:val="0"/>
        <w:kinsoku/>
        <w:wordWrap w:val="0"/>
        <w:overflowPunct/>
        <w:topLinePunct w:val="0"/>
        <w:autoSpaceDE/>
        <w:autoSpaceDN/>
        <w:bidi w:val="0"/>
        <w:adjustRightInd/>
        <w:snapToGrid/>
        <w:spacing w:line="54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yellow"/>
          <w:lang w:val="en-US" w:eastAsia="zh-CN" w:bidi="ar-SA"/>
        </w:rPr>
        <w:t>鹿邑县真源办事处财政所是隶属于鹿邑县财政局，是主管全办事处财政工作的主管单位，机构规格为股级，共有参公人员7人，行政工人2人，事业人员1人，共有10人。财政所内设3个岗位：财务主管岗、记账审核岗、经办岗。</w:t>
      </w:r>
    </w:p>
    <w:p w14:paraId="64EA2D4D">
      <w:pPr>
        <w:keepNext w:val="0"/>
        <w:keepLines w:val="0"/>
        <w:pageBreakBefore w:val="0"/>
        <w:widowControl w:val="0"/>
        <w:numPr>
          <w:ilvl w:val="0"/>
          <w:numId w:val="1"/>
        </w:numPr>
        <w:kinsoku/>
        <w:wordWrap w:val="0"/>
        <w:overflowPunct/>
        <w:topLinePunct w:val="0"/>
        <w:autoSpaceDE/>
        <w:autoSpaceDN/>
        <w:bidi w:val="0"/>
        <w:adjustRightInd/>
        <w:snapToGrid/>
        <w:spacing w:line="54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6B624B76">
      <w:pPr>
        <w:keepNext w:val="0"/>
        <w:keepLines w:val="0"/>
        <w:pageBreakBefore w:val="0"/>
        <w:widowControl w:val="0"/>
        <w:kinsoku/>
        <w:wordWrap w:val="0"/>
        <w:overflowPunct/>
        <w:topLinePunct w:val="0"/>
        <w:autoSpaceDE/>
        <w:autoSpaceDN/>
        <w:bidi w:val="0"/>
        <w:adjustRightInd/>
        <w:snapToGrid/>
        <w:spacing w:line="54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1、贯彻执行国家有关财政管理等方面的法律、法规和规章；拟定和执行办事处财政发展规划及其他有关政策。</w:t>
      </w:r>
    </w:p>
    <w:p w14:paraId="2E876BF2">
      <w:pPr>
        <w:keepNext w:val="0"/>
        <w:keepLines w:val="0"/>
        <w:pageBreakBefore w:val="0"/>
        <w:widowControl w:val="0"/>
        <w:kinsoku/>
        <w:wordWrap w:val="0"/>
        <w:overflowPunct/>
        <w:topLinePunct w:val="0"/>
        <w:autoSpaceDE/>
        <w:autoSpaceDN/>
        <w:bidi w:val="0"/>
        <w:adjustRightInd/>
        <w:snapToGrid/>
        <w:spacing w:line="54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2、预算、管理和监督办事处各项财政收支。</w:t>
      </w:r>
    </w:p>
    <w:p w14:paraId="44ACD060">
      <w:pPr>
        <w:keepNext w:val="0"/>
        <w:keepLines w:val="0"/>
        <w:pageBreakBefore w:val="0"/>
        <w:widowControl w:val="0"/>
        <w:kinsoku/>
        <w:wordWrap w:val="0"/>
        <w:overflowPunct/>
        <w:topLinePunct w:val="0"/>
        <w:autoSpaceDE/>
        <w:autoSpaceDN/>
        <w:bidi w:val="0"/>
        <w:adjustRightInd/>
        <w:snapToGrid/>
        <w:spacing w:line="54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3、负责对各类下达办事处专项资金的监管，提高财政资金使用效率。</w:t>
      </w:r>
    </w:p>
    <w:p w14:paraId="1086595E">
      <w:pPr>
        <w:keepNext w:val="0"/>
        <w:keepLines w:val="0"/>
        <w:pageBreakBefore w:val="0"/>
        <w:widowControl w:val="0"/>
        <w:kinsoku/>
        <w:wordWrap w:val="0"/>
        <w:overflowPunct/>
        <w:topLinePunct w:val="0"/>
        <w:autoSpaceDE/>
        <w:autoSpaceDN/>
        <w:bidi w:val="0"/>
        <w:adjustRightInd/>
        <w:snapToGrid/>
        <w:spacing w:line="54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4、管理办事处非税收入。</w:t>
      </w:r>
    </w:p>
    <w:p w14:paraId="0FAAC8EE">
      <w:pPr>
        <w:keepNext w:val="0"/>
        <w:keepLines w:val="0"/>
        <w:pageBreakBefore w:val="0"/>
        <w:widowControl w:val="0"/>
        <w:kinsoku/>
        <w:wordWrap w:val="0"/>
        <w:overflowPunct/>
        <w:topLinePunct w:val="0"/>
        <w:autoSpaceDE/>
        <w:autoSpaceDN/>
        <w:bidi w:val="0"/>
        <w:adjustRightInd/>
        <w:snapToGrid/>
        <w:spacing w:line="54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5、提出加强办事处财政管理的政策建议；负责办事处财政、税收政策法律法规的宣传工作。</w:t>
      </w:r>
    </w:p>
    <w:p w14:paraId="039CF83A">
      <w:pPr>
        <w:keepNext w:val="0"/>
        <w:keepLines w:val="0"/>
        <w:pageBreakBefore w:val="0"/>
        <w:widowControl w:val="0"/>
        <w:kinsoku/>
        <w:wordWrap w:val="0"/>
        <w:overflowPunct/>
        <w:topLinePunct w:val="0"/>
        <w:autoSpaceDE/>
        <w:autoSpaceDN/>
        <w:bidi w:val="0"/>
        <w:adjustRightInd/>
        <w:snapToGrid/>
        <w:spacing w:line="54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6、执行会计集中核算，落实“乡财县管、村财乡管”等管理制度，严格按照上级财政单位规定的工作程序开展工作，充分发挥财政资金效益。</w:t>
      </w:r>
    </w:p>
    <w:p w14:paraId="0FFA4A4F">
      <w:pPr>
        <w:keepNext w:val="0"/>
        <w:keepLines w:val="0"/>
        <w:pageBreakBefore w:val="0"/>
        <w:widowControl w:val="0"/>
        <w:kinsoku/>
        <w:wordWrap w:val="0"/>
        <w:overflowPunct/>
        <w:topLinePunct w:val="0"/>
        <w:autoSpaceDE/>
        <w:autoSpaceDN/>
        <w:bidi w:val="0"/>
        <w:adjustRightInd/>
        <w:snapToGrid/>
        <w:spacing w:line="54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7、负责本办事处的国有资产监督管理工作。</w:t>
      </w:r>
    </w:p>
    <w:p w14:paraId="597C29E3">
      <w:pPr>
        <w:keepNext w:val="0"/>
        <w:keepLines w:val="0"/>
        <w:pageBreakBefore w:val="0"/>
        <w:widowControl w:val="0"/>
        <w:kinsoku/>
        <w:wordWrap w:val="0"/>
        <w:overflowPunct/>
        <w:topLinePunct w:val="0"/>
        <w:autoSpaceDE/>
        <w:autoSpaceDN/>
        <w:bidi w:val="0"/>
        <w:adjustRightInd/>
        <w:snapToGrid/>
        <w:spacing w:line="54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8、负责做好办事处综合改革相关工作。</w:t>
      </w:r>
    </w:p>
    <w:p w14:paraId="02586E37">
      <w:pPr>
        <w:keepNext w:val="0"/>
        <w:keepLines w:val="0"/>
        <w:pageBreakBefore w:val="0"/>
        <w:widowControl w:val="0"/>
        <w:numPr>
          <w:ilvl w:val="0"/>
          <w:numId w:val="0"/>
        </w:numPr>
        <w:kinsoku/>
        <w:wordWrap/>
        <w:overflowPunct/>
        <w:topLinePunct w:val="0"/>
        <w:autoSpaceDE/>
        <w:autoSpaceDN/>
        <w:bidi w:val="0"/>
        <w:adjustRightInd/>
        <w:snapToGrid/>
        <w:spacing w:line="54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二、鹿邑县真源街道办事处财政所预算单位构成</w:t>
      </w:r>
    </w:p>
    <w:p w14:paraId="78C7DB13">
      <w:pPr>
        <w:keepNext w:val="0"/>
        <w:keepLines w:val="0"/>
        <w:pageBreakBefore w:val="0"/>
        <w:widowControl w:val="0"/>
        <w:kinsoku/>
        <w:wordWrap w:val="0"/>
        <w:overflowPunct/>
        <w:topLinePunct w:val="0"/>
        <w:autoSpaceDE/>
        <w:autoSpaceDN/>
        <w:bidi w:val="0"/>
        <w:adjustRightInd/>
        <w:snapToGrid/>
        <w:spacing w:line="54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本预算为鹿邑县真源办事处财政所本级预算。</w:t>
      </w:r>
    </w:p>
    <w:p w14:paraId="260A0AA6">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78600E85">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鹿邑县真源街道办事处财政所2024年单位预算情况说明</w:t>
      </w:r>
    </w:p>
    <w:p w14:paraId="29A8DE4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2D4BA6F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鹿邑县真源街道办事处财政所单位2024年收入总计89.60万元，支出总计89.60万元，与2023年预算相比，收、支总计减少6.36万元，下降6.63%，主要原因是：</w:t>
      </w:r>
      <w:r>
        <w:rPr>
          <w:rFonts w:hint="eastAsia" w:ascii="仿宋" w:hAnsi="仿宋" w:eastAsia="仿宋" w:cs="仿宋"/>
          <w:snapToGrid/>
          <w:kern w:val="2"/>
          <w:sz w:val="32"/>
          <w:szCs w:val="32"/>
          <w:highlight w:val="yellow"/>
          <w:lang w:val="en-US" w:eastAsia="zh-CN" w:bidi="ar-SA"/>
        </w:rPr>
        <w:t>******。</w:t>
      </w:r>
    </w:p>
    <w:p w14:paraId="24E9783F">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0ADDBE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38153E2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鹿邑县真源街道办事处财政所单位2024年收入合计89.60万元，其中：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89.60</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43D8BBB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2600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D08CB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2D49615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鹿邑县真源街道办事处财政所单位2024年支出合计89.60万元，其中：基本支出83.11万元，占92.76%；项目支出6.49万元，占7.24%。</w:t>
      </w:r>
    </w:p>
    <w:p w14:paraId="3FC4A63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3506470"/>
            <wp:effectExtent l="5080" t="4445" r="15240"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F3E56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27539A6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72B3BF2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鹿邑县真源街道办事处财政所单位2024年一般公共预算收支预算89.60万元，政府性基金收支预算0.00万元，国有资本经营预算0.00万元。与2023年相比，一般公共预算收支预算减少6.36万元，下降6.63%，主要原因是：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0B4BA26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E908D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666A8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35F69F60">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鹿邑县真源街道办事处财政所单位2024年一般公共预算支出年初预算为89.60万元。其中</w:t>
      </w:r>
      <w:r>
        <w:rPr>
          <w:rFonts w:hint="eastAsia" w:ascii="仿宋" w:hAnsi="仿宋" w:eastAsia="仿宋" w:cs="仿宋"/>
          <w:sz w:val="32"/>
          <w:szCs w:val="32"/>
          <w:highlight w:val="none"/>
          <w:lang w:val="en-US" w:eastAsia="zh-CN"/>
        </w:rPr>
        <w:t>基本支出83.11万元，占92.76%；项目支出6.49万元，占7.24%</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53393AD8">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1、一般公共服务支出69.51万元，占77.59%。其中：财政事务（款）行政运行（项）69.51万元；</w:t>
      </w:r>
    </w:p>
    <w:p w14:paraId="1AB3E66D">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社会保障和就业支出8.86万元，占9.89%。其中：行政事业单位养老支出（款）行政单位离退休（项）0.00万元；行政事业单位养老支出（款）机关事业单位基本养老保险缴费支出（项）4.45万元；其他社会保障和就业支出（款）其他社会保障和就业支出（项）4.41万元；</w:t>
      </w:r>
    </w:p>
    <w:p w14:paraId="470964E1">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3、卫生健康支出5.56万元，占6.21%。其中：行政事业单位医疗（款）行政单位医疗（项）2.10万元；行政事业单位医疗（款）其他行政事业单位医疗支出（项）2.51万元；</w:t>
      </w:r>
    </w:p>
    <w:p w14:paraId="29BCBBB3">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4、住房保障支出5.66万元，占6.32%。其中：住房改革支出（款）住房公积金（项）5.66万元；</w:t>
      </w:r>
      <w:r>
        <w:rPr>
          <w:rFonts w:hint="eastAsia" w:ascii="仿宋" w:hAnsi="仿宋" w:eastAsia="仿宋" w:cs="仿宋"/>
          <w:snapToGrid/>
          <w:color w:val="000000"/>
          <w:kern w:val="2"/>
          <w:sz w:val="32"/>
          <w:szCs w:val="32"/>
          <w:highlight w:val="none"/>
          <w:lang w:val="en-US" w:eastAsia="zh-CN" w:bidi="ar-SA"/>
        </w:rPr>
        <w:t>。</w:t>
      </w:r>
    </w:p>
    <w:p w14:paraId="18A69B3F">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color w:val="000000"/>
          <w:kern w:val="2"/>
          <w:sz w:val="32"/>
          <w:szCs w:val="32"/>
          <w:highlight w:val="none"/>
          <w:lang w:val="en-US" w:eastAsia="zh-CN" w:bidi="ar-SA"/>
        </w:rPr>
      </w:pPr>
      <w:r>
        <w:drawing>
          <wp:inline distT="0" distB="0" distL="114300" distR="114300">
            <wp:extent cx="4876800" cy="34759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415DA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471D030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鹿邑县真源街道办事处财政所单位2024年一般公共预算基本支出年初预算为83.11万元，其中：人员经费支出72.79万元，占87.58%；公用经费支出10.32万元，占12.42%。</w:t>
      </w:r>
    </w:p>
    <w:p w14:paraId="61288AB3">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45990" cy="3280410"/>
            <wp:effectExtent l="4445" t="4445" r="19685" b="698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F56CE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67B31D2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真源街道办事处财政所单位2024年一般公共预算基本支出年初预算为83.11万元，其中：人员经费支出72.79万元，占87.58%；主要包括：基本工资38.07万元、津贴补贴11.62万元、奖金4.61万元、机关事业单位基本养老保险缴费4.45万元、职工基本医疗保险缴费3.05万元、其他社会保障缴费2.85万元、住房公积金5.67万元、退休费2.47万元。公用经费支出10.32万元，占12.42%。主要包括：办公费4.00万元、印刷费2.00万元、其他交通费用4.32万元。</w:t>
      </w:r>
    </w:p>
    <w:p w14:paraId="15DD0BB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317BA4D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鹿邑县真源街道办事处财政所2024年单位机构运行经费支出预算10.32万元，主要保障机关机构正常运转及正常履职需要的办公费、水电费、物业费、维修费、差旅费等支出，与2023年相比增加4.20万元，增长68.63%，主要原因：</w:t>
      </w:r>
      <w:r>
        <w:rPr>
          <w:rFonts w:hint="eastAsia" w:ascii="仿宋_GB2312" w:hAnsi="Times New Roman" w:eastAsia="仿宋_GB2312" w:cs="仿宋_GB2312"/>
          <w:kern w:val="2"/>
          <w:sz w:val="32"/>
          <w:szCs w:val="32"/>
          <w:highlight w:val="yellow"/>
          <w:lang w:val="en-US" w:eastAsia="zh-CN"/>
        </w:rPr>
        <w:t>******。</w:t>
      </w:r>
    </w:p>
    <w:p w14:paraId="6FE7432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1BC83BD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真源街道办事处财政所2024年单位预算支出89.60万元，其中：301工资福利支出76.81万元，主要包括：基本工资38.07万元、津贴补贴11.62万元、奖金4.61万元、机关事业单位基本养老保险缴费4.45万元、职工基本医疗保险缴费3.05万元、其他社会保障缴费6.92万元、住房公积金5.67万元、其他工资福利支出2.42万元；302商品和服务支出10.32万元，主要包括：办公费4.00万元、印刷费2.00万元、其他交通费用4.32万元；303对个人和家庭的补助支出2.47万元，主要包括：退休费2.47万元。</w:t>
      </w:r>
    </w:p>
    <w:p w14:paraId="0047D4F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588F687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鹿邑县真源街道办事处财政所单位2024年“三公”经费预算为0.00万元。2024年“三公”经费支出预算数较2023年持平，主要原因是：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7DE7A2E9">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6ADA114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5EC7D11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5A101EC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(三)公务接待费0.00万元，主要用于按规定开支的各类公务接待(含外宾接待)支出。预算数较2023年持平，主要原因是：</w:t>
      </w:r>
      <w:r>
        <w:rPr>
          <w:rFonts w:hint="eastAsia" w:ascii="仿宋" w:hAnsi="仿宋" w:eastAsia="仿宋" w:cs="仿宋"/>
          <w:snapToGrid/>
          <w:kern w:val="2"/>
          <w:sz w:val="32"/>
          <w:szCs w:val="32"/>
          <w:highlight w:val="yellow"/>
          <w:lang w:val="en-US" w:eastAsia="zh-CN" w:bidi="ar-SA"/>
        </w:rPr>
        <w:t>******。</w:t>
      </w:r>
    </w:p>
    <w:p w14:paraId="2D74FA8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45990" cy="28956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FBD68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4899EBB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鹿邑县真源街道办事处财政所2024年无政府性基金预算拨款安排的支出。</w:t>
      </w:r>
    </w:p>
    <w:p w14:paraId="32DFD5D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69BBAF7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鹿邑县真源街道办事处财政所2024年无国有资本经营预算拨款安排的支出。</w:t>
      </w:r>
    </w:p>
    <w:p w14:paraId="58BDA44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2F712B2C">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2E9773F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7D834DDD">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89.60万元，其中：人员经费支出72.79万元，公用经费支出10.32万元，项目支出总额6.49万元。支出项目共3个，其中：预算支出100万元及100万元以上的重点项目0个，支出总额0.00万元。均按要求编制了绩效目标，从项目产出、项目效益、满意度等方面设置了绩效指标，综合反映项目预期完成的数量、实效、质量，预期达到的社会经济效益、可持续影响以及服务对象满意度等情况。</w:t>
      </w:r>
    </w:p>
    <w:p w14:paraId="77DA97D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5CE7DF72">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17EAC4C5">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42C4228D">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14AA8BED">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真源街道办事处财政所单位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44B25432">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0626F0F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鹿邑县真源街道办事处财政所2024年没有债务收入支出项目安排。</w:t>
      </w:r>
    </w:p>
    <w:p w14:paraId="3BCB8B9B">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226413C4">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0594C78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66B1ECB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6C91716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0890831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5926639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10D50E5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858673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20F521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7435FE2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771ED8F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70C1429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586F09B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3A09DC0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4EF6F4B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附件：鹿邑县真源街道办事处财政所2024年度单位预算表</w:t>
      </w:r>
    </w:p>
    <w:p w14:paraId="7DD81DF5">
      <w:pPr>
        <w:jc w:val="left"/>
        <w:rPr>
          <w:rFonts w:hint="eastAsia" w:ascii="仿宋" w:hAnsi="仿宋" w:eastAsia="仿宋" w:cs="仿宋"/>
          <w:color w:val="000000"/>
          <w:kern w:val="0"/>
          <w:sz w:val="21"/>
          <w:szCs w:val="21"/>
          <w:highlight w:val="none"/>
          <w:lang w:val="en-US" w:eastAsia="zh-CN"/>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647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6F08AA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F4F6/QICAAALBAAADgAAAAAAAAABACAAAAAfAQAAZHJzL2Uyb0Rv&#10;Yy54bWxQSwUGAAAAAAYABgBZAQAAkwUAAAAA&#10;">
              <v:fill on="f" focussize="0,0"/>
              <v:stroke on="f"/>
              <v:imagedata o:title=""/>
              <o:lock v:ext="edit" aspectratio="f"/>
              <v:textbox inset="0mm,0mm,0mm,0mm" style="mso-fit-shape-to-text:t;">
                <w:txbxContent>
                  <w:p w14:paraId="16F08AA2">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18956154"/>
    <w:rsid w:val="6DD65C75"/>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84220\Desktop\&#39044;&#31639;&#20844;&#24320;2024&#40575;&#37009;\&#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89.6</c:v>
                </c:pt>
                <c:pt idx="1" c:formatCode="#,##0.00">
                  <c:v>95.96</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347785360631607"/>
                  <c:y val="0.66829821206924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321364422094981"/>
                  <c:y val="-0.11791062549228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47650775594255"/>
                  <c:y val="0.055936570863807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#0.00"万""元"</c:formatCode>
                <c:ptCount val="4"/>
                <c:pt idx="0">
                  <c:v>0</c:v>
                </c:pt>
                <c:pt idx="1" c:formatCode="#.00&quot;万&quot;&quot;元&quot;">
                  <c:v>89.6</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231626839076817"/>
                  <c:y val="0.041689725142962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54667504771564"/>
                  <c:y val="0.067849566500645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83.11</c:v>
                </c:pt>
                <c:pt idx="1">
                  <c:v>6.49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89.6</c:v>
                </c:pt>
                <c:pt idx="1" c:formatCode="0.00_ ">
                  <c:v>95.96</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8141308711361"/>
          <c:y val="0.166890080428954"/>
          <c:w val="0.844292787367858"/>
          <c:h val="0.72171581769437"/>
        </c:manualLayout>
      </c:layout>
      <c:barChart>
        <c:barDir val="col"/>
        <c:grouping val="clustered"/>
        <c:varyColors val="0"/>
        <c:ser>
          <c:idx val="0"/>
          <c:order val="0"/>
          <c:spPr>
            <a:solidFill>
              <a:schemeClr val="accent1"/>
            </a:solidFill>
            <a:ln>
              <a:noFill/>
            </a:ln>
            <a:effectLst/>
          </c:spPr>
          <c:invertIfNegative val="0"/>
          <c:dLbls>
            <c:dLbl>
              <c:idx val="0"/>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_ ">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min val="0"/>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3324971068836"/>
                  <c:y val="-0.1378335455583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886172175590018"/>
                  <c:y val="0.17814654174324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9322415663675"/>
                  <c:y val="0.030085522073700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437101373172925"/>
                  <c:y val="0.062755291496472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247042678965831"/>
                  <c:y val="0.0247170535499757"/>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一般公共服务支出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69.51</c:v>
                </c:pt>
                <c:pt idx="1">
                  <c:v>8.86</c:v>
                </c:pt>
                <c:pt idx="2">
                  <c:v>5.56</c:v>
                </c:pt>
                <c:pt idx="3">
                  <c:v>5.66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72.79</c:v>
                </c:pt>
                <c:pt idx="1" c:formatCode="#0.00&quot;万&quot;&quot;元&quot;">
                  <c:v>10.32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0</c:v>
                </c:pt>
                <c:pt idx="1">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93cc1-67a8-43d1-aa84-a1833fc3daf0}">
  <ds:schemaRefs/>
</ds:datastoreItem>
</file>

<file path=customXml/itemProps3.xml><?xml version="1.0" encoding="utf-8"?>
<ds:datastoreItem xmlns:ds="http://schemas.openxmlformats.org/officeDocument/2006/customXml" ds:itemID="{93a17906-d87f-47ec-b398-3ea48c6af144}">
  <ds:schemaRefs/>
</ds:datastoreItem>
</file>

<file path=customXml/itemProps4.xml><?xml version="1.0" encoding="utf-8"?>
<ds:datastoreItem xmlns:ds="http://schemas.openxmlformats.org/officeDocument/2006/customXml" ds:itemID="{138335b3-1db1-44f1-a7a4-cfdb511c0702}">
  <ds:schemaRefs/>
</ds:datastoreItem>
</file>

<file path=docProps/app.xml><?xml version="1.0" encoding="utf-8"?>
<Properties xmlns="http://schemas.openxmlformats.org/officeDocument/2006/extended-properties" xmlns:vt="http://schemas.openxmlformats.org/officeDocument/2006/docPropsVTypes">
  <Pages>14</Pages>
  <Words>4113</Words>
  <Characters>4701</Characters>
  <TotalTime>2</TotalTime>
  <ScaleCrop>false</ScaleCrop>
  <LinksUpToDate>false</LinksUpToDate>
  <CharactersWithSpaces>4711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2024-08-21T08:49:03Z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49864C022A4E4538BF2F8F7CF2165B79_13</vt:lpwstr>
  </property>
</Properties>
</file>