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BDD15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FF70A46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6446E20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9486FA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19B9692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779F0ED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905C981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6051988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3D75270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鹿邑县西城中学</w:t>
      </w:r>
    </w:p>
    <w:p w14:paraId="2A092F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说明</w:t>
      </w:r>
    </w:p>
    <w:p w14:paraId="645485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73AD9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6BD5B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AFDCA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5B881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832AD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60660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E8CBA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789959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EBF10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56" w:lineRule="atLeas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25A9A0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56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鹿邑县西城中学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676F98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56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3D9D22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6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二、鹿邑县西城中学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3C40F2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56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鹿邑县西城中学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6F7B6C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56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6DCEC4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56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鹿邑县西城中学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71CA4F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050221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0226E6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71EF9D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3758C3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734997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26F887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641252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5695B4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429037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7B6ADF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03E17C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4B107F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15CB43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286888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44B725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476CDB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6" w:lineRule="atLeast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124E61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鹿邑县西城中学概况</w:t>
      </w:r>
    </w:p>
    <w:p w14:paraId="3139EB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03C7D5D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238E386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鹿邑县西城中学为鹿邑县教育体育局直属学校，是实施初中教育的单位，现有在编人员189人，退休人员46人，遗属人员3人。鹿邑县西城中学内设6个处室（分别为办公室、总务处、业务处、政教处、团委、工会）。</w:t>
      </w:r>
    </w:p>
    <w:p w14:paraId="397554D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381383E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1.贯彻实施国家教育改革与发展的方针、政策和规划及有关教育的地方性文件、规章草案监督实施；负责教育理论研究和宣传工作。</w:t>
      </w:r>
    </w:p>
    <w:p w14:paraId="14DE4A4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2.研究拟定全校教育发展战略，研究拟定学校发展规划和年度计划，组织实施教育体制和办学体制改革。</w:t>
      </w:r>
    </w:p>
    <w:p w14:paraId="108886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3.实施中学义务教育，促进基础教育发展。中学学历教育，相关社会服务。管理学校教育经费执行财务管理制度。</w:t>
      </w:r>
    </w:p>
    <w:p w14:paraId="2968E18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4.负责和指导学校教职工的思想政治工作，规划学校品德教育、体育卫生教育、艺术教育和国防教育工作；负责做好社会治安综合治理及安全保卫工作。</w:t>
      </w:r>
    </w:p>
    <w:p w14:paraId="51AF5E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二、鹿邑县西城中学预算单位构成</w:t>
      </w:r>
    </w:p>
    <w:p w14:paraId="094D42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鹿邑县西城中学为二级预算单位，本预算构成为鹿邑县西城中学。</w:t>
      </w:r>
    </w:p>
    <w:p w14:paraId="1F8C5593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270312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鹿邑县西城中学2024年单位预算情况说明</w:t>
      </w:r>
    </w:p>
    <w:p w14:paraId="2374B9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04B549E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鹿邑县西城中学单位2024年收入总计2325.05万元，支出总计2325.05万元，与2023年预算相比，收、支总计增加367.07万元，增长18.75%，主要原因是：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119F2C3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drawing>
          <wp:inline distT="0" distB="0" distL="114300" distR="114300">
            <wp:extent cx="5170805" cy="3333750"/>
            <wp:effectExtent l="4445" t="4445" r="6350" b="1460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F25EF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680B91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鹿邑县西城中学单位2024年收入合计2325.05万元，其中：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1743.04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582.01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147208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5205730" cy="3671570"/>
            <wp:effectExtent l="4445" t="4445" r="9525" b="698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9F67F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4FF307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鹿邑县西城中学单位2024年支出合计2325.05万元，其中：基本支出1726.89万元，占74.27%；项目支出598.16万元，占25.73%。</w:t>
      </w:r>
    </w:p>
    <w:p w14:paraId="6000A3D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5414010" cy="3581400"/>
            <wp:effectExtent l="4445" t="4445" r="17145" b="825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A37860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55A56D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5B6AF60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鹿邑县西城中学单位2024年一般公共预算收支预算2325.05万元，政府性基金收支预算0.00万元，国有资本经营预算0.00万元。与2023年相比，一般公共预算收支预算增加367.07万元，增长18.75%，主要原因是：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06BE4C1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textAlignment w:val="auto"/>
      </w:pPr>
      <w:r>
        <w:drawing>
          <wp:inline distT="0" distB="0" distL="114300" distR="114300">
            <wp:extent cx="5400040" cy="3822700"/>
            <wp:effectExtent l="4445" t="4445" r="5715" b="825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C2240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2D23CD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61930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鹿邑县西城中学单位2024年一般公共预算支出年初预算为1743.04万元。其中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基本支出1726.89万元，占99.07%；项目支出16.15万元，占0.93%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2B502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1、教育支出1294.76万元，占74.28%。其中：普通教育（款）初中教育（项）支出1294.76万元。</w:t>
      </w:r>
    </w:p>
    <w:p w14:paraId="19932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社会保障和就业支出205.41万元，占11.78%。行政事业单位离退休（款）机关事业单位基本养老保险缴费支出（项）支出191.63万元；抚恤（款）死亡抚恤（项）支出0.27万元；行政事业单位离退休（款）其他社会保障和就业（项）支出13.51万元。</w:t>
      </w:r>
    </w:p>
    <w:p w14:paraId="0504C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3、卫生健康支出95.50万元，占5.48%。其中：行政事业单位医疗（款）事业单位医疗（项）支出76.83万元；行政事业单位医疗（款）其他行政事业单位医疗支出（项）支出18.67万元。</w:t>
      </w:r>
    </w:p>
    <w:p w14:paraId="7F3BF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4、住房保障支出147.37万元，占8.45%。其中：住房改革支出（款）住房公积金（项）支出147.37万元。</w:t>
      </w:r>
    </w:p>
    <w:p w14:paraId="09374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5469890" cy="3951605"/>
            <wp:effectExtent l="4445" t="4445" r="12065" b="6350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1F0F0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2FF717C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鹿邑县西城中学单位2024年一般公共预算基本支出年初预算为1726.89万元，其中：人员经费支出1726.89万元，占100.00%；公用经费支出0.00万元，占0.00%。</w:t>
      </w:r>
    </w:p>
    <w:p w14:paraId="38CA7C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5507990" cy="3703955"/>
            <wp:effectExtent l="5080" t="4445" r="11430" b="12700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BC31AB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100E8B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3FF1A0C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西城中学单位2024年一般公共预算基本支出年初预算为1726.89万元，其中：人员经费支出1726.89万元，占100.00%；主要包括：基本工资976.40万元、津贴补贴56.65万元、绩效工资234.45万元、机关事业单位基本养老保险缴费191.63万元、医疗保险缴费76.83万元、其他社会保障缴费29.46万元、住房公积金147.37万元、退休费11.38万元、生活补助2.72万元。</w:t>
      </w:r>
    </w:p>
    <w:p w14:paraId="3A2A63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743A2A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鹿邑县西城中学2024年单位机构运行经费支出预算0.00万元，主要保障机关机构正常运转及正常履职需要的办公费、水电费、物业费、维修费、差旅费等支出，与2023年相比持平，主要原因：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******。</w:t>
      </w:r>
    </w:p>
    <w:p w14:paraId="739D9E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636D560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西城中学2024年单位预算支出2325.05万元，其中：301工资福利支出2197.90万元，主要包括：基本工资976.40万元、津贴补贴56.65万元、绩效工资234.45万元、机关事业单位基本养老保险缴费191.63万元、医疗保险缴费76.83万元、其他社会保障缴费29.46万元、住房公积金147.37万元；302商品和服务支出100.76万元，主要包括：办公费100.76万元；303对个人和家庭的补助支出26.39万元，主要包括：生活补助3.45万元、退休费14.23万元、抚恤金8.71万元。</w:t>
      </w:r>
    </w:p>
    <w:p w14:paraId="7913D6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727D961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鹿邑县西城中学单位2024年“三公”经费预算为0.00万元。2024年“三公”经费支出预算数较2023年持平，主要原因是：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2F96B0B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4B53158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73AE333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4C2853F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3F3390B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5225415" cy="3257550"/>
            <wp:effectExtent l="4445" t="4445" r="15240" b="14605"/>
            <wp:docPr id="18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F9C28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7F1AB70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鹿邑县西城中学2024年无政府性基金预算拨款安排的支出。</w:t>
      </w:r>
    </w:p>
    <w:p w14:paraId="4C5CA9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7C22A1A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鹿邑县西城中学2024年无国有资本经营预算拨款安排的支出。</w:t>
      </w:r>
    </w:p>
    <w:p w14:paraId="1A8CCC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4262B0B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4CEE99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7D4D06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2325.05万元，其中：人员经费支出1726.89万元，公用经费支出0.00万元，项目支出总额598.16万元。支出项目共10个，其中：预算支出100万元及100万元以上的重点项目2个，支出总额469.23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42267A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6C9B822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3E8A57C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2023年期末，我单位固定资产总额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万元。共有车辆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辆、一般执法执勤用车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辆、特种专业技术用车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辆，其他用车主要是：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套。</w:t>
      </w:r>
    </w:p>
    <w:p w14:paraId="6500C1E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0B55488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鹿邑县西城中学单位负责管理的专项转移支付项目共有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0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项，我单位无负责管理的专项转移支付项目资金。我单位将按照《预算法》等有关规定,积极做好项目分配前期准备工作，在规定的时间内向财政部门提出资金分配意见，根据有关要求做好项目申报公开等相关工作。</w:t>
      </w:r>
    </w:p>
    <w:p w14:paraId="2C95093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1ADD20B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鹿邑县西城中学2024年没有债务收入支出项目安排。</w:t>
      </w:r>
    </w:p>
    <w:p w14:paraId="736D7C2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0153D6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6C4BC81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01DDFF8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3778E92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0225F3A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39CB1BE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7EE5ED2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36981BB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576E512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2DBF8BB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484519A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1DF41E8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7A8E366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16BB50C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103E01D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附件：鹿邑县西城中学2024年度单位预算表</w:t>
      </w:r>
    </w:p>
    <w:p w14:paraId="326CD6F4">
      <w:pPr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</w:pPr>
    </w:p>
    <w:sectPr>
      <w:footerReference r:id="rId5" w:type="default"/>
      <w:pgSz w:w="11905" w:h="16837"/>
      <w:pgMar w:top="1440" w:right="1800" w:bottom="1440" w:left="1800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6F24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4D0F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5dblS0AAAAAUBAAAPAAAAAAAAAAEAIAAAACIAAABkcnMvZG93bnJldi54&#10;bWxQSwECFAAUAAAACACHTuJAI5iDPgICAAAKBAAADgAAAAAAAAABACAAAAAf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64D0F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0781241E"/>
    <w:rsid w:val="286B1A5C"/>
    <w:rsid w:val="31C86BA7"/>
    <w:rsid w:val="65AC68AD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4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2325.05</c:v>
                </c:pt>
                <c:pt idx="1" c:formatCode="#,##0.00">
                  <c:v>1957.98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544436950041558"/>
                  <c:y val="-0.023629789971186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0839491513701883"/>
                  <c:y val="-0.02659118102459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delete val="1"/>
            </c:dLbl>
            <c:dLbl>
              <c:idx val="3"/>
              <c:delete val="1"/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General</c:formatCode>
                <c:ptCount val="4"/>
                <c:pt idx="0">
                  <c:v>582.01</c:v>
                </c:pt>
                <c:pt idx="1" c:formatCode="#.00&quot;万&quot;&quot;元&quot;">
                  <c:v>1743.04</c:v>
                </c:pt>
                <c:pt idx="2" c:formatCode="#0.00&quot;万&quot;&quot;元&quot;">
                  <c:v>0</c:v>
                </c:pt>
                <c:pt idx="3" c:formatCode="#0.00&quot;万&quot;&quot;元&quot;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57894736842105"/>
                  <c:y val="-0.030092592592592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0921052631579"/>
                  <c:y val="0.062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#.00"万""元"</c:formatCode>
                <c:ptCount val="2"/>
                <c:pt idx="0">
                  <c:v>1726.89</c:v>
                </c:pt>
                <c:pt idx="1">
                  <c:v>598.16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9982935153584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General</c:formatCode>
                <c:ptCount val="2"/>
                <c:pt idx="0">
                  <c:v>2325.05</c:v>
                </c:pt>
                <c:pt idx="1" c:formatCode="0.00_ ">
                  <c:v>1957.98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667070187634727"/>
                  <c:y val="-0.022984989845959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0955085791974233"/>
                  <c:y val="0.38530834195797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7602322219498"/>
                  <c:y val="-0.0064907868754261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15324165029469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423542950400898"/>
                  <c:y val="0.031563312291125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20578528193227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0875"/>
                  <c:y val="0.100840336134454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3375"/>
                  <c:y val="0.024113993423456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[鹿邑预算公开图表模板.xlsx]Sheet1!$D$103:$D$108</c:f>
              <c:strCache>
                <c:ptCount val="6"/>
                <c:pt idx="0">
                  <c:v>教育支出</c:v>
                </c:pt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</c:strCache>
            </c:strRef>
          </c:cat>
          <c:val>
            <c:numRef>
              <c:f>[鹿邑预算公开图表模板.xlsx]Sheet1!$E$103:$E$108</c:f>
              <c:numCache>
                <c:formatCode>#.00"万""元"</c:formatCode>
                <c:ptCount val="6"/>
                <c:pt idx="0">
                  <c:v>1294.76</c:v>
                </c:pt>
                <c:pt idx="1">
                  <c:v>205.41</c:v>
                </c:pt>
                <c:pt idx="2">
                  <c:v>95.5</c:v>
                </c:pt>
                <c:pt idx="3">
                  <c:v>147.37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2894736842105"/>
                  <c:y val="-0.019352983329561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96842105263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18421052631579"/>
                  <c:y val="0.13302877724975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889473684211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[鹿邑预算公开图表模板.xlsx]Sheet1!$D$128:$D$129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[鹿邑预算公开图表模板.xlsx]Sheet1!$E$128:$E$129</c:f>
              <c:numCache>
                <c:formatCode>#.00"万""元"</c:formatCode>
                <c:ptCount val="2"/>
                <c:pt idx="0">
                  <c:v>1726.89</c:v>
                </c:pt>
                <c:pt idx="1" c:formatCode="#0.00&quot;万&quot;&quot;元&quot;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三公经费支出预算变动情况图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17781337605126"/>
          <c:y val="0.169975462859692"/>
          <c:w val="0.892724602856761"/>
          <c:h val="0.7221503457506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[鹿邑预算公开图表模板.xlsx]Sheet1!$D$174:$E$174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[鹿邑预算公开图表模板.xlsx]Sheet1!$D$175:$E$175</c:f>
              <c:numCache>
                <c:formatCode>0.00_ 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63785593"/>
        <c:axId val="438893198"/>
      </c:barChart>
      <c:catAx>
        <c:axId val="2637855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893198"/>
        <c:crosses val="autoZero"/>
        <c:auto val="1"/>
        <c:lblAlgn val="ctr"/>
        <c:lblOffset val="100"/>
        <c:noMultiLvlLbl val="0"/>
      </c:catAx>
      <c:valAx>
        <c:axId val="43889319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7855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276e94-05ba-4c0d-a7e0-190a3696a548}">
  <ds:schemaRefs/>
</ds:datastoreItem>
</file>

<file path=customXml/itemProps3.xml><?xml version="1.0" encoding="utf-8"?>
<ds:datastoreItem xmlns:ds="http://schemas.openxmlformats.org/officeDocument/2006/customXml" ds:itemID="{363f6134-d0f8-42a2-8766-247ad83f8bc4}">
  <ds:schemaRefs/>
</ds:datastoreItem>
</file>

<file path=customXml/itemProps4.xml><?xml version="1.0" encoding="utf-8"?>
<ds:datastoreItem xmlns:ds="http://schemas.openxmlformats.org/officeDocument/2006/customXml" ds:itemID="{fa050dcc-b8a1-413b-91e6-1ee857bc0c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3878</Words>
  <Characters>4536</Characters>
  <TotalTime>7</TotalTime>
  <ScaleCrop>false</ScaleCrop>
  <LinksUpToDate>false</LinksUpToDate>
  <CharactersWithSpaces>4544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2024-08-14T01:19:38Z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2052-12.1.0.17147</vt:lpwstr>
  </property>
  <property fmtid="{D5CDD505-2E9C-101B-9397-08002B2CF9AE}" pid="5" name="ICV">
    <vt:lpwstr>4753361A8A9F42D6BDEB0B70E360ECDD_13</vt:lpwstr>
  </property>
</Properties>
</file>